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2D4985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Дата:02</w:t>
      </w:r>
      <w:r w:rsidR="00E52F84">
        <w:rPr>
          <w:rFonts w:ascii="Times New Roman" w:hAnsi="Times New Roman" w:cs="Times New Roman"/>
          <w:sz w:val="28"/>
          <w:szCs w:val="28"/>
        </w:rPr>
        <w:t>.11</w:t>
      </w:r>
      <w:r w:rsidR="004F399B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234C0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2D4985">
        <w:rPr>
          <w:rFonts w:ascii="Times New Roman" w:hAnsi="Times New Roman" w:cs="Times New Roman"/>
          <w:sz w:val="28"/>
          <w:szCs w:val="28"/>
        </w:rPr>
        <w:t>2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2D4985" w:rsidRDefault="002D4985" w:rsidP="00E52F84">
      <w:pPr>
        <w:spacing w:line="240" w:lineRule="auto"/>
        <w:rPr>
          <w:bCs/>
          <w:sz w:val="28"/>
          <w:szCs w:val="28"/>
        </w:rPr>
      </w:pPr>
      <w:r w:rsidRPr="002D4985">
        <w:rPr>
          <w:rFonts w:ascii="Times New Roman" w:hAnsi="Times New Roman"/>
          <w:bCs/>
          <w:sz w:val="28"/>
          <w:szCs w:val="28"/>
        </w:rPr>
        <w:t>Тема 2.4 Резиновые материалы:</w:t>
      </w:r>
      <w:r w:rsidRPr="002D4985">
        <w:rPr>
          <w:bCs/>
          <w:sz w:val="28"/>
          <w:szCs w:val="28"/>
        </w:rPr>
        <w:t xml:space="preserve">                             </w:t>
      </w:r>
    </w:p>
    <w:p w:rsidR="002D4985" w:rsidRPr="002D4985" w:rsidRDefault="002D4985" w:rsidP="002D4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5">
        <w:rPr>
          <w:rFonts w:ascii="Times New Roman" w:hAnsi="Times New Roman"/>
          <w:bCs/>
          <w:sz w:val="28"/>
          <w:szCs w:val="28"/>
        </w:rPr>
        <w:t>1.Каучук: строение, свойства, область применения. Свойства резины, основные компоненты резины. Физико-механические свойства резины. 2.Изменение свойств резины в процессе старения, от температуры, о</w:t>
      </w:r>
      <w:r>
        <w:rPr>
          <w:rFonts w:ascii="Times New Roman" w:hAnsi="Times New Roman"/>
          <w:bCs/>
          <w:sz w:val="28"/>
          <w:szCs w:val="28"/>
        </w:rPr>
        <w:t>т контакта с</w:t>
      </w:r>
      <w:r>
        <w:rPr>
          <w:rFonts w:ascii="Times New Roman" w:hAnsi="Times New Roman"/>
          <w:bCs/>
          <w:sz w:val="28"/>
          <w:szCs w:val="28"/>
        </w:rPr>
        <w:tab/>
      </w:r>
      <w:r w:rsidRPr="002D4985">
        <w:rPr>
          <w:rFonts w:ascii="Times New Roman" w:hAnsi="Times New Roman"/>
          <w:bCs/>
          <w:sz w:val="28"/>
          <w:szCs w:val="28"/>
        </w:rPr>
        <w:t xml:space="preserve">жидкостями.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D4985">
        <w:rPr>
          <w:rFonts w:ascii="Times New Roman" w:hAnsi="Times New Roman"/>
          <w:bCs/>
          <w:sz w:val="28"/>
          <w:szCs w:val="28"/>
        </w:rPr>
        <w:t>3.Организация экономного использования автомобильных шин. Увеличение срока службы шин за счет своевременного и качественного ремонта</w:t>
      </w:r>
    </w:p>
    <w:p w:rsidR="002D4985" w:rsidRPr="00E52F84" w:rsidRDefault="002D4985" w:rsidP="00E52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EC1" w:rsidRDefault="00BA4EC1" w:rsidP="0007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</w:t>
      </w:r>
      <w:r w:rsidR="005B5F9E">
        <w:rPr>
          <w:rFonts w:ascii="Times New Roman" w:hAnsi="Times New Roman"/>
          <w:bCs/>
          <w:sz w:val="28"/>
          <w:szCs w:val="28"/>
        </w:rPr>
        <w:t xml:space="preserve">овательная: </w:t>
      </w:r>
      <w:r w:rsidR="005B5F9E" w:rsidRPr="005B5F9E">
        <w:rPr>
          <w:rFonts w:ascii="Times New Roman" w:hAnsi="Times New Roman"/>
          <w:bCs/>
          <w:sz w:val="28"/>
          <w:szCs w:val="28"/>
        </w:rPr>
        <w:t>ознакомить студентов</w:t>
      </w:r>
      <w:r w:rsidR="00BD53AB">
        <w:rPr>
          <w:rFonts w:ascii="Times New Roman" w:hAnsi="Times New Roman"/>
          <w:bCs/>
          <w:sz w:val="28"/>
          <w:szCs w:val="28"/>
        </w:rPr>
        <w:t xml:space="preserve"> с </w:t>
      </w:r>
      <w:r w:rsidR="002D4985">
        <w:rPr>
          <w:rFonts w:ascii="Times New Roman" w:hAnsi="Times New Roman"/>
          <w:bCs/>
          <w:sz w:val="28"/>
          <w:szCs w:val="28"/>
        </w:rPr>
        <w:t>резиновыми материалами, применяемые в автомобилестроении и авторемонтном производстве: каучуком, резиной;  как изменяются</w:t>
      </w:r>
      <w:r w:rsidR="002D4985" w:rsidRPr="002D4985">
        <w:rPr>
          <w:rFonts w:ascii="Times New Roman" w:hAnsi="Times New Roman"/>
          <w:bCs/>
          <w:sz w:val="28"/>
          <w:szCs w:val="28"/>
        </w:rPr>
        <w:t xml:space="preserve"> свойств</w:t>
      </w:r>
      <w:r w:rsidR="002D4985">
        <w:rPr>
          <w:rFonts w:ascii="Times New Roman" w:hAnsi="Times New Roman"/>
          <w:bCs/>
          <w:sz w:val="28"/>
          <w:szCs w:val="28"/>
        </w:rPr>
        <w:t>а</w:t>
      </w:r>
      <w:r w:rsidR="002D4985" w:rsidRPr="002D4985">
        <w:rPr>
          <w:rFonts w:ascii="Times New Roman" w:hAnsi="Times New Roman"/>
          <w:bCs/>
          <w:sz w:val="28"/>
          <w:szCs w:val="28"/>
        </w:rPr>
        <w:t xml:space="preserve"> резины в процессе старения, от температуры, о</w:t>
      </w:r>
      <w:r w:rsidR="002D4985">
        <w:rPr>
          <w:rFonts w:ascii="Times New Roman" w:hAnsi="Times New Roman"/>
          <w:bCs/>
          <w:sz w:val="28"/>
          <w:szCs w:val="28"/>
        </w:rPr>
        <w:t>т контакта с жидкостями;</w:t>
      </w:r>
      <w:r w:rsidR="002D4985" w:rsidRPr="002D4985">
        <w:rPr>
          <w:rFonts w:ascii="Times New Roman" w:hAnsi="Times New Roman"/>
          <w:bCs/>
          <w:sz w:val="28"/>
          <w:szCs w:val="28"/>
        </w:rPr>
        <w:t xml:space="preserve"> </w:t>
      </w:r>
      <w:r w:rsidR="002D498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как организуется  работа по  экономному использованию автомобильных шин, </w:t>
      </w:r>
      <w:r w:rsidR="002D4985" w:rsidRPr="002D4985">
        <w:rPr>
          <w:rFonts w:ascii="Times New Roman" w:hAnsi="Times New Roman"/>
          <w:bCs/>
          <w:sz w:val="28"/>
          <w:szCs w:val="28"/>
        </w:rPr>
        <w:t xml:space="preserve"> </w:t>
      </w:r>
      <w:r w:rsidR="002D4985">
        <w:rPr>
          <w:rFonts w:ascii="Times New Roman" w:hAnsi="Times New Roman"/>
          <w:bCs/>
          <w:sz w:val="28"/>
          <w:szCs w:val="28"/>
        </w:rPr>
        <w:t>как увеличить срок</w:t>
      </w:r>
      <w:r w:rsidR="002D4985" w:rsidRPr="002D4985">
        <w:rPr>
          <w:rFonts w:ascii="Times New Roman" w:hAnsi="Times New Roman"/>
          <w:bCs/>
          <w:sz w:val="28"/>
          <w:szCs w:val="28"/>
        </w:rPr>
        <w:t xml:space="preserve"> службы шин за счет своевременного и качественного ремонта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B5F9E" w:rsidRDefault="00BA4EC1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7C9B" w:rsidRDefault="00BD53AB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3AB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BD53AB" w:rsidRPr="00187C9B" w:rsidRDefault="00187C9B" w:rsidP="00187C9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7C9B">
        <w:rPr>
          <w:rFonts w:ascii="Times New Roman" w:hAnsi="Times New Roman"/>
          <w:bCs/>
          <w:i/>
          <w:sz w:val="28"/>
          <w:szCs w:val="28"/>
        </w:rPr>
        <w:t xml:space="preserve">Каучук: строение, свойства, область применения. Свойства резины, основные компоненты резины. Физико-механические свойства резины.                         Изменение свойств резины в процессе старения, от температуры, от контакта с жидкостями                                                                                                                                       </w:t>
      </w:r>
      <w:r w:rsidR="00BD53AB" w:rsidRPr="00BD53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5DC4" w:rsidRPr="00025DC4" w:rsidRDefault="00025DC4" w:rsidP="00187C9B">
      <w:pPr>
        <w:shd w:val="clear" w:color="auto" w:fill="FAFA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Резина – широко известный материал, который применяется практически во всех сферах человеческой жизни. Медицина, сельское хозяйство, промышленность не могут обойтись без этого полимера. Во многих </w:t>
      </w: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производственных процессах также используется резина. Из чего делают этот материал и в чем е</w:t>
      </w:r>
      <w:r w:rsidR="00187C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особенности</w:t>
      </w: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DC4" w:rsidRPr="00025DC4" w:rsidRDefault="00025DC4" w:rsidP="00187C9B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25DC4" w:rsidRPr="00025DC4" w:rsidRDefault="00025DC4" w:rsidP="00187C9B">
      <w:pPr>
        <w:shd w:val="clear" w:color="auto" w:fill="FAFA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Резина являет собой полимер с высокой эластичностью. Его структура представлена хаотично расположенными цепочками углерода, скрепленными атомами серы.</w:t>
      </w:r>
    </w:p>
    <w:p w:rsidR="00025DC4" w:rsidRPr="00025DC4" w:rsidRDefault="00025DC4" w:rsidP="00187C9B">
      <w:pPr>
        <w:shd w:val="clear" w:color="auto" w:fill="FAFA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нормальном состоянии углеродные цепочки имеют скрученный вид. Если резину растянуть, цепочки углерода раскрутятся. Способность растягиваться и быстро возвращаться в прежнюю форму сделала незаменимым во многих сферах такой материал, как резина.</w:t>
      </w:r>
    </w:p>
    <w:p w:rsidR="00025DC4" w:rsidRPr="00025DC4" w:rsidRDefault="00025DC4" w:rsidP="00187C9B">
      <w:pPr>
        <w:shd w:val="clear" w:color="auto" w:fill="FAFA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делают ее? Обычно резину получают путем смешивания каучука с вулканизирующим веществом. После нагрева до нужной температуры смесь густеет.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Каучук и резина – высокомолекулярные полимеры, полученные натуральным или синтетическим способом. Эти материалы отличаются физико-химическими свойствами и способами производства. Натуральный каучук являет собой вещество, изготовленное из сока тропических дерев - латекса. Он вытекает из коры при ее повреждении. Синтетический каучук получают путем полимеризации стирола, неопрена, бутадиена, изобутилена, хлоропрена, нитрила акриловой кислоты. При вулканизации искусственного каучука образуется резина.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Из чего делают разные типы каучуков? Для отдельных видов синтетических материалов применяют органические вещества, позволяющие получить материал, идентичный натуральному каучуку.</w:t>
      </w:r>
    </w:p>
    <w:p w:rsidR="00025DC4" w:rsidRPr="00025DC4" w:rsidRDefault="00025DC4" w:rsidP="00187C9B">
      <w:pPr>
        <w:shd w:val="clear" w:color="auto" w:fill="FAFA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Резина является универсальным материалом, который обладает следующими свойствами:</w:t>
      </w:r>
    </w:p>
    <w:p w:rsidR="00025DC4" w:rsidRPr="00025DC4" w:rsidRDefault="00025DC4" w:rsidP="00187C9B">
      <w:pPr>
        <w:numPr>
          <w:ilvl w:val="0"/>
          <w:numId w:val="3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эластичность – способность к большим обратным деформациям в широком диапазоне температур.</w:t>
      </w:r>
    </w:p>
    <w:p w:rsidR="00025DC4" w:rsidRPr="00025DC4" w:rsidRDefault="00025DC4" w:rsidP="00187C9B">
      <w:pPr>
        <w:numPr>
          <w:ilvl w:val="0"/>
          <w:numId w:val="3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Упругость и стабильность форм при малых деформациях.</w:t>
      </w:r>
    </w:p>
    <w:p w:rsidR="00025DC4" w:rsidRPr="00025DC4" w:rsidRDefault="00025DC4" w:rsidP="00187C9B">
      <w:pPr>
        <w:numPr>
          <w:ilvl w:val="0"/>
          <w:numId w:val="3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Аморфность – легко деформируется при незначительном нажатии.</w:t>
      </w:r>
    </w:p>
    <w:p w:rsidR="00025DC4" w:rsidRPr="00025DC4" w:rsidRDefault="00025DC4" w:rsidP="00187C9B">
      <w:pPr>
        <w:numPr>
          <w:ilvl w:val="0"/>
          <w:numId w:val="3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мягкость.</w:t>
      </w:r>
    </w:p>
    <w:p w:rsidR="00025DC4" w:rsidRPr="00025DC4" w:rsidRDefault="00025DC4" w:rsidP="00187C9B">
      <w:pPr>
        <w:numPr>
          <w:ilvl w:val="0"/>
          <w:numId w:val="3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поглощает воду.</w:t>
      </w:r>
    </w:p>
    <w:p w:rsidR="00025DC4" w:rsidRPr="00025DC4" w:rsidRDefault="00025DC4" w:rsidP="00187C9B">
      <w:pPr>
        <w:numPr>
          <w:ilvl w:val="0"/>
          <w:numId w:val="3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и износостойкость.</w:t>
      </w:r>
    </w:p>
    <w:p w:rsidR="00025DC4" w:rsidRPr="00187C9B" w:rsidRDefault="00025DC4" w:rsidP="00187C9B">
      <w:pPr>
        <w:numPr>
          <w:ilvl w:val="0"/>
          <w:numId w:val="3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типа каучука резина может характеризоваться водо-, масло-, бензо-, термостойкостью и стойкостью к действию химических веществ, ионизирующих и световых излучений.</w:t>
      </w:r>
    </w:p>
    <w:p w:rsidR="00025DC4" w:rsidRPr="00025DC4" w:rsidRDefault="00025DC4" w:rsidP="00187C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C4" w:rsidRPr="00187C9B" w:rsidRDefault="00025DC4" w:rsidP="00187C9B">
      <w:pPr>
        <w:shd w:val="clear" w:color="auto" w:fill="FAFA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Резина со временем утрачивает свои свойства и теряет форму, что проявляется разрушением и снижением прочности. Срок службы резиновых изделий зависит от условий использования и может составлять от нескольких дней до нескольких лет. Даже при длительном хранении резина стареет и становится непригодной к эксплуатации.</w:t>
      </w:r>
    </w:p>
    <w:p w:rsidR="00025DC4" w:rsidRPr="00025DC4" w:rsidRDefault="00025DC4" w:rsidP="00187C9B">
      <w:pPr>
        <w:shd w:val="clear" w:color="auto" w:fill="FAFA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 xml:space="preserve">Резина изготовляется методом вулканизации каучука с добавлением смесей. Обычно 20-60% перерабатываемой массы составляет каучук. Другие </w:t>
      </w:r>
      <w:r w:rsidRPr="00187C9B">
        <w:rPr>
          <w:sz w:val="28"/>
          <w:szCs w:val="28"/>
        </w:rPr>
        <w:lastRenderedPageBreak/>
        <w:t>компоненты резиновой смеси – наполнители, вулканизующие вещества, ускорители, пластификаторы, противостарители. В состав массы могут также добавляться красители, душистые вещества, модификаторы, антипирены и другие компоненты. Набор компонентов определяется требуемыми свойствами, условиями эксплуатации, технологией использования готового резинового изделия и экономическими расчетами. Таким способом создается высококачественная резина.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Из чего делают резиновые полуфабрикаты? Для этой цели на производствах применяется технология смешивания каучука с другими компонентами в специальных смесителях или вальцах, предназначенных для изготовления полуфабрикатов, с последующей порезкой и раскройкой. В производственном цикле используются прессы, автоклавы, барабанные и тоннельные вулканизаторы. Резиновой смеси придается высокая пластичность, благодаря которой будущее изделие приобретает необходимую форму.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 xml:space="preserve">На сегодняшний день резина используется в спорте, медицине, строительстве, сельском хозяйстве, на производстве. Общее количество изделий, изготовляемых из резины, превышает более 60 тыс. разновидностей. Наиболее популярные из них - уплотнители, амортизаторы, трубки, сальники, герметики, </w:t>
      </w:r>
      <w:r w:rsidR="00187C9B" w:rsidRPr="00187C9B">
        <w:rPr>
          <w:sz w:val="28"/>
          <w:szCs w:val="28"/>
        </w:rPr>
        <w:t>прорезиненные</w:t>
      </w:r>
      <w:r w:rsidRPr="00187C9B">
        <w:rPr>
          <w:sz w:val="28"/>
          <w:szCs w:val="28"/>
        </w:rPr>
        <w:t xml:space="preserve"> покрытия, облицовочные материалы.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Изделия из резины массово используются в производственных процессах. Этот материал также незаменим в производстве перчаток, обуви, ремней, непромокаемой ткани, транспортных лент.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Резина является основным материалом в производстве автомобильных шин. Этот процесс начинается с приготовления резиновой смеси из натурального и синтетического каучука. Затем к резиновой массе добавляется силика, сажа и другие химические компоненты. После тщательного перемешивания смесь отправляется по конвейерной ленте в печь. На выходе получаются резиновые ленты определенной длины.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На следующем этапе происходит обрезинивание корда. Текстильный и металлический корд заливается горячей резиновой массой. В такой способ изготавливается внутренний, текстильный и брекерный слой шины.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Все производители автомобильных шин используют разные рецептуры и технологии изготовления резины. Для придания готовому изделию прочности и надежности могут добавляться разные пластификаторы и усиливающие наполнители.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7C9B">
        <w:rPr>
          <w:sz w:val="28"/>
          <w:szCs w:val="28"/>
        </w:rPr>
        <w:t>Для производства шин используют натуральный каучук. Его добавление в резиновую смесь уменьшает нагревание покрышки. Большую часть резиновой смеси занимает синтетический каучук. Этот компонент придает шинам упругость и способность выдерживать большие нагрузки.</w:t>
      </w:r>
    </w:p>
    <w:p w:rsidR="00025DC4" w:rsidRPr="00187C9B" w:rsidRDefault="00025DC4" w:rsidP="00187C9B">
      <w:pPr>
        <w:pStyle w:val="a8"/>
        <w:shd w:val="clear" w:color="auto" w:fill="FAFAFA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87C9B" w:rsidRDefault="00187C9B" w:rsidP="00187C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87C9B" w:rsidRDefault="00187C9B" w:rsidP="00187C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87C9B" w:rsidRPr="00187C9B" w:rsidRDefault="00187C9B" w:rsidP="00187C9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7C9B">
        <w:rPr>
          <w:rFonts w:ascii="Times New Roman" w:hAnsi="Times New Roman"/>
          <w:bCs/>
          <w:i/>
          <w:sz w:val="28"/>
          <w:szCs w:val="28"/>
        </w:rPr>
        <w:lastRenderedPageBreak/>
        <w:t>Организация экономного использования автомобильных шин. Увеличение срока службы шин за счет своевременного и качественного ремонта</w:t>
      </w:r>
    </w:p>
    <w:p w:rsidR="00187C9B" w:rsidRDefault="00187C9B" w:rsidP="00187C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05DE1" w:rsidRPr="00805DE1" w:rsidRDefault="00805DE1" w:rsidP="00805DE1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В настоящее время все еще значительная часть шин отказывает в работе из-за разрушения конструктивных элементов в результате неправильной эксплуатации, что приводит к сокращению пробега на 20—25% или ежегодной потере более 5 млн. шин.</w:t>
      </w:r>
    </w:p>
    <w:p w:rsidR="00805DE1" w:rsidRPr="00805DE1" w:rsidRDefault="00805DE1" w:rsidP="00805DE1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Во избежание этого и увеличения срока службы шин нужно правильно комплектовать ими автомобили и прицепы</w:t>
      </w:r>
      <w:r w:rsidR="00D963DC">
        <w:rPr>
          <w:sz w:val="28"/>
          <w:szCs w:val="28"/>
        </w:rPr>
        <w:t>,</w:t>
      </w:r>
      <w:r w:rsidRPr="00805DE1">
        <w:rPr>
          <w:sz w:val="28"/>
          <w:szCs w:val="28"/>
        </w:rPr>
        <w:t xml:space="preserve"> правильно производить монтаж и демонтаж, соблюдать нормы давления воздуха, не допускать перегрева, перегрузки и работы на шинах, имеющих повреждения, соблюдать правила хранения шин, а также правила вождения автомобиля</w:t>
      </w:r>
      <w:r>
        <w:rPr>
          <w:sz w:val="28"/>
          <w:szCs w:val="28"/>
        </w:rPr>
        <w:t>.</w:t>
      </w:r>
      <w:r w:rsidRPr="00805DE1">
        <w:rPr>
          <w:sz w:val="28"/>
          <w:szCs w:val="28"/>
        </w:rPr>
        <w:t xml:space="preserve"> При эксплуатации шин автотранспортные предприятия руководствуются действующими «Правилами эксплуатации автомобильных шин»</w:t>
      </w:r>
    </w:p>
    <w:p w:rsidR="00805DE1" w:rsidRPr="00805DE1" w:rsidRDefault="00805DE1" w:rsidP="00805DE1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Автомобили и прицепы необходимо укомплектовывать шинами только исправными, соответствующего размера и типа с учетом условий эксплуатации. Так, в районах Крайнего Севера и приравненных к ним нужно применять морозостойкие шины «Север», при работе в карьерах, на рудоразработках и лесоразработках автомобили следует укомплектов</w:t>
      </w:r>
      <w:r>
        <w:rPr>
          <w:sz w:val="28"/>
          <w:szCs w:val="28"/>
        </w:rPr>
        <w:t>ывать шинами, предназ</w:t>
      </w:r>
      <w:r w:rsidRPr="00805DE1">
        <w:rPr>
          <w:sz w:val="28"/>
          <w:szCs w:val="28"/>
        </w:rPr>
        <w:t>наченными для этих условий, а при эксплуатации автомобилей на мягких грунтах и по бездорожью — шинами с рисунком протектора повышенной проходимости и т. д.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Своевременный и качественный ремонт автомобильных шин позволяет увеличить срок их службы, снизить затраты на шины, а также повысить безопасность движения автомобилей.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Различают два способа ремонта шин — восстановление изношенного протектора и ремонт местных повреждений.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работы шины, особенно на неблагоустроенных дорогах, не исключается возможность механического повреждения (проколы, порезы, разрывы) ее протектора, каркаса и боковин, причем общее состояние такой шины может быть хорошим и пробег с начала эксплуатации небольшим. Своевременное устранение такого повреждения позволяет восстановить работоспособность шины и предотвратить ее прогрессивное разрушение.</w:t>
      </w:r>
    </w:p>
    <w:p w:rsidR="00025DC4" w:rsidRPr="00025DC4" w:rsidRDefault="00025DC4" w:rsidP="00187C9B">
      <w:pPr>
        <w:spacing w:before="150" w:after="15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Рекламные предложения на основе ваших интересов: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Стоимость ремонта механического повреждения шин невысокая, как правило, не превышает 10% стоимости новой шины, а пробег после качественного ремонта значительный. Часто такие шины отказывают в работе вследствие износа протектора или по другой причине, не -связанной с отремонтированным местом.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Поэтому стоимость ремонта шины, отнесенная к ее пробегу после ремонта, в 2—8 раз ниже стоимости новой шины, отнесенной к ее норме пробега, что указывает на высокую экономическую эффективность ремонта^ причем более эффективен ремонт шин с мелкими повреждениями.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механические повреждения протектора, каркаса или боковин шины являются случайными и их может не быть, то истирание протектора следует рассматривать как закономерное и неизбежное явление.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шин современных конструкций износ протектора наступает раньше, чем износ каркаса. В связи с этим наблюдается тенденция увеличения относительной износостойкости каркаса. Последнее объясняется применением для каркаса высокопрочного корда и резин, коренным усовершенствованием его конструкции, а также увеличением сети благоустроенных дорог. Кроме того, повышение скоростей движения, мощности тормозной системы и динамических качеств автомобилей усложняет условия работы прежде всего протектора шины.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продление срока службы шин путем наложения нового протектора взамен износившегося является реальной и перспективной возможностью. Это позволяет также снизить затраты на эксплуатацию шин, так как стоимость наложения нового протектора равна не более 30% стоимости новой шины, а послеремонтный пробег выше 30—35% пробега новой шины.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Ремонт автомобильных шин в нашей стране непрерывно развивается. В ряде случаев за счет восстановительного ремонта удовлетворяется 30% потребности новых шин.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 в связи с ростом парка эксплуатируемых шин увеличивается также их количество, требующее ремонта местных повреждений. Ремонт выполняют специализированные шиноремонтные заводы и станции технического обслуживания автомобилей, причем наложением нового протектора занимаются специализированные шиноремонтные предприятия.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стране предусмотрены меры по материальному стимулированию предприятий и организаций за выполнение и перевыполнение плана сдачи шин, пригодных для восстановления, за увеличение пробега восстановленных шин.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 не все отказавшие в работе покрышки и камеры целесообразно ремонтировать. Покрышки и камеры, имеющие дефекты, устранить которые невозможно или слишком дорого, не ремонтируют. К таким дефектам относятся: вытянутые борта и поломанная проволока в бортах, кольцевое разрушение или излом внутренних слоев каркаса, разрушение покрышки в результате длительного воздействия нефтепродуктов или других веществ, вызывающих набухание резины. Нецелесообразно ремонтировать покрышки </w:t>
      </w: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 явными признаками старения резины (затвердение или растрескивание в виде мелкой сетки или глубоких трещин).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отсутствии указанных дефектов вопрос о целесообразности ремонта шины решается в зависимости от характера и стоимости ремонта. Так, при ремонте методом наложения нового протектора к техническому состоянию шины предъявляются более высокие требования, чем при ремонте местных повреждений.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Ремонт шин методом наложения нового протектора (восстановительный ремонт) подразделяется на две группы. К первой группе относятся шины, не имеющие сквозных повреждений (за исключением проколов), и ко второй — шины, имеющие сквозные повреждения каркаса. В технических условиях на шины, пригодные к восстановительному ремонту, указываются допустимые для первой и второй групп ремонта характер, количество, размер и расположение повреждений. Требования к шинам первой группы выше, чем к шинам второй.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Ремонт шин с местными повреждениями подразделяется на первый и второй виды. Распределяются шины на два вида ремонта в зависимости от наличия, количества, размеров и расположения сквозных повреждений, внутренних и наружных повреждений корда каркаса, порезов, разрывов, износа покровных резин, проколов каркаса.</w:t>
      </w:r>
    </w:p>
    <w:p w:rsidR="00025DC4" w:rsidRPr="00025DC4" w:rsidRDefault="00025DC4" w:rsidP="00187C9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Камеры с затвердевшей резиной, дающей при изгибе трещины, не ремонтируют. Ремонту не подлежат также камеры с резиной, поврежденной ободом колеса и пропитанной нефтепродуктами и другими веществами, разрушающими ее.</w:t>
      </w:r>
    </w:p>
    <w:p w:rsidR="00025DC4" w:rsidRPr="00B95234" w:rsidRDefault="00025DC4" w:rsidP="00B9523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Технологический процесс ремонта шин в основном состоит из подготовки к наложению ремонтных материалов, наложения ремонтных материалов и вулканизации.</w:t>
      </w:r>
    </w:p>
    <w:p w:rsidR="00BB0C46" w:rsidRDefault="005B5F9E" w:rsidP="00BB0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</w:p>
    <w:p w:rsidR="00BB0C46" w:rsidRDefault="00BB0C46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36" w:rsidRDefault="00BB0C46" w:rsidP="00C6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конспекте </w:t>
      </w:r>
      <w:r w:rsidR="00C7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следующие вопросы:</w:t>
      </w:r>
    </w:p>
    <w:p w:rsidR="007E46E1" w:rsidRPr="007E46E1" w:rsidRDefault="00D963DC" w:rsidP="007E46E1">
      <w:pPr>
        <w:pStyle w:val="a5"/>
        <w:numPr>
          <w:ilvl w:val="0"/>
          <w:numId w:val="34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существую виды каучука и способы их получения?</w:t>
      </w:r>
      <w:r w:rsidR="007E4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1F68" w:rsidRPr="00503E36" w:rsidRDefault="00D963DC" w:rsidP="00503E36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свойствами обладает резина</w:t>
      </w:r>
      <w:r w:rsidR="007E46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E46E1"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F68" w:rsidRPr="00503E36" w:rsidRDefault="00D963DC" w:rsidP="00C600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изготавливается резина и какие компоненты входят в её состав?</w:t>
      </w:r>
      <w:r w:rsidR="007E46E1"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E36" w:rsidRPr="00503E36" w:rsidRDefault="00D963DC" w:rsidP="00C71F6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Пояснить краткий технологический процесс производства автомобильных шин.</w:t>
      </w:r>
    </w:p>
    <w:p w:rsidR="00503E36" w:rsidRPr="00D963DC" w:rsidRDefault="00B95234" w:rsidP="00C71F6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Указать основную причину отказа в работе автомобильных шин и направления по</w:t>
      </w:r>
      <w:r w:rsidRPr="00B9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234">
        <w:rPr>
          <w:rFonts w:ascii="Times New Roman" w:hAnsi="Times New Roman" w:cs="Times New Roman"/>
          <w:sz w:val="28"/>
          <w:szCs w:val="28"/>
        </w:rPr>
        <w:t xml:space="preserve">увеличения срока </w:t>
      </w:r>
      <w:r w:rsidRPr="00B95234">
        <w:rPr>
          <w:rFonts w:ascii="Times New Roman" w:hAnsi="Times New Roman" w:cs="Times New Roman"/>
          <w:sz w:val="28"/>
          <w:szCs w:val="28"/>
        </w:rPr>
        <w:t xml:space="preserve">их </w:t>
      </w:r>
      <w:r w:rsidRPr="00B95234">
        <w:rPr>
          <w:rFonts w:ascii="Times New Roman" w:hAnsi="Times New Roman" w:cs="Times New Roman"/>
          <w:sz w:val="28"/>
          <w:szCs w:val="28"/>
        </w:rPr>
        <w:t>службы</w:t>
      </w:r>
      <w:r w:rsidR="00503E36" w:rsidRPr="00B9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963DC" w:rsidRDefault="00D963DC" w:rsidP="00C600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5F9E" w:rsidRDefault="00C71F68" w:rsidP="00B95234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Затем данный материал </w:t>
      </w:r>
      <w:r w:rsidR="0002486E">
        <w:rPr>
          <w:rFonts w:ascii="Times New Roman" w:hAnsi="Times New Roman"/>
          <w:bCs/>
          <w:sz w:val="28"/>
          <w:szCs w:val="28"/>
        </w:rPr>
        <w:t xml:space="preserve">необходимо переснять и 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мне </w:t>
      </w:r>
      <w:r w:rsidR="007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проверку в срок – 03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</w:t>
      </w:r>
      <w:r w:rsidR="0011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</w:t>
      </w:r>
      <w:r w:rsidR="005B5F9E"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5" w:history="1">
        <w:r w:rsidR="00BB0C46"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="00BB0C46"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телефон: 071-314-33-71.</w:t>
      </w:r>
    </w:p>
    <w:sectPr w:rsidR="005B5F9E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1BF7066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632"/>
    <w:multiLevelType w:val="multilevel"/>
    <w:tmpl w:val="916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77861"/>
    <w:multiLevelType w:val="hybridMultilevel"/>
    <w:tmpl w:val="F500BA94"/>
    <w:lvl w:ilvl="0" w:tplc="0BBCAC5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12140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03BB2"/>
    <w:multiLevelType w:val="hybridMultilevel"/>
    <w:tmpl w:val="38D8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F868B2"/>
    <w:multiLevelType w:val="multilevel"/>
    <w:tmpl w:val="A2A6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C2A27"/>
    <w:multiLevelType w:val="hybridMultilevel"/>
    <w:tmpl w:val="3BA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7128E"/>
    <w:multiLevelType w:val="multilevel"/>
    <w:tmpl w:val="E706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D0C59"/>
    <w:multiLevelType w:val="multilevel"/>
    <w:tmpl w:val="C99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3"/>
  </w:num>
  <w:num w:numId="5">
    <w:abstractNumId w:val="0"/>
  </w:num>
  <w:num w:numId="6">
    <w:abstractNumId w:val="31"/>
  </w:num>
  <w:num w:numId="7">
    <w:abstractNumId w:val="32"/>
  </w:num>
  <w:num w:numId="8">
    <w:abstractNumId w:val="22"/>
  </w:num>
  <w:num w:numId="9">
    <w:abstractNumId w:val="30"/>
  </w:num>
  <w:num w:numId="10">
    <w:abstractNumId w:val="15"/>
  </w:num>
  <w:num w:numId="11">
    <w:abstractNumId w:val="18"/>
  </w:num>
  <w:num w:numId="12">
    <w:abstractNumId w:val="16"/>
  </w:num>
  <w:num w:numId="13">
    <w:abstractNumId w:val="13"/>
  </w:num>
  <w:num w:numId="14">
    <w:abstractNumId w:val="19"/>
  </w:num>
  <w:num w:numId="15">
    <w:abstractNumId w:val="37"/>
  </w:num>
  <w:num w:numId="16">
    <w:abstractNumId w:val="38"/>
  </w:num>
  <w:num w:numId="17">
    <w:abstractNumId w:val="1"/>
  </w:num>
  <w:num w:numId="18">
    <w:abstractNumId w:val="7"/>
  </w:num>
  <w:num w:numId="19">
    <w:abstractNumId w:val="17"/>
  </w:num>
  <w:num w:numId="20">
    <w:abstractNumId w:val="23"/>
  </w:num>
  <w:num w:numId="21">
    <w:abstractNumId w:val="27"/>
  </w:num>
  <w:num w:numId="22">
    <w:abstractNumId w:val="11"/>
  </w:num>
  <w:num w:numId="23">
    <w:abstractNumId w:val="29"/>
  </w:num>
  <w:num w:numId="24">
    <w:abstractNumId w:val="36"/>
  </w:num>
  <w:num w:numId="25">
    <w:abstractNumId w:val="25"/>
  </w:num>
  <w:num w:numId="26">
    <w:abstractNumId w:val="12"/>
  </w:num>
  <w:num w:numId="27">
    <w:abstractNumId w:val="26"/>
  </w:num>
  <w:num w:numId="28">
    <w:abstractNumId w:val="6"/>
  </w:num>
  <w:num w:numId="29">
    <w:abstractNumId w:val="28"/>
  </w:num>
  <w:num w:numId="30">
    <w:abstractNumId w:val="5"/>
  </w:num>
  <w:num w:numId="31">
    <w:abstractNumId w:val="14"/>
  </w:num>
  <w:num w:numId="32">
    <w:abstractNumId w:val="33"/>
  </w:num>
  <w:num w:numId="33">
    <w:abstractNumId w:val="2"/>
  </w:num>
  <w:num w:numId="34">
    <w:abstractNumId w:val="8"/>
  </w:num>
  <w:num w:numId="35">
    <w:abstractNumId w:val="34"/>
  </w:num>
  <w:num w:numId="36">
    <w:abstractNumId w:val="35"/>
  </w:num>
  <w:num w:numId="37">
    <w:abstractNumId w:val="9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2486E"/>
    <w:rsid w:val="00025DC4"/>
    <w:rsid w:val="000606F7"/>
    <w:rsid w:val="00067E04"/>
    <w:rsid w:val="00075221"/>
    <w:rsid w:val="00077800"/>
    <w:rsid w:val="00080796"/>
    <w:rsid w:val="000960FA"/>
    <w:rsid w:val="000A57EB"/>
    <w:rsid w:val="000A7DA3"/>
    <w:rsid w:val="000B3787"/>
    <w:rsid w:val="000D439B"/>
    <w:rsid w:val="00110E04"/>
    <w:rsid w:val="00111481"/>
    <w:rsid w:val="00126F49"/>
    <w:rsid w:val="00133739"/>
    <w:rsid w:val="00152580"/>
    <w:rsid w:val="00187C9B"/>
    <w:rsid w:val="001D11F8"/>
    <w:rsid w:val="001D2022"/>
    <w:rsid w:val="0020470B"/>
    <w:rsid w:val="0022268A"/>
    <w:rsid w:val="00234C0F"/>
    <w:rsid w:val="002574D5"/>
    <w:rsid w:val="002A49CD"/>
    <w:rsid w:val="002D4985"/>
    <w:rsid w:val="002D65AF"/>
    <w:rsid w:val="00320F8D"/>
    <w:rsid w:val="003231BD"/>
    <w:rsid w:val="00326272"/>
    <w:rsid w:val="003309AC"/>
    <w:rsid w:val="00343168"/>
    <w:rsid w:val="0035124E"/>
    <w:rsid w:val="00360782"/>
    <w:rsid w:val="0036651C"/>
    <w:rsid w:val="0036676A"/>
    <w:rsid w:val="00380DDA"/>
    <w:rsid w:val="003A080D"/>
    <w:rsid w:val="003E316E"/>
    <w:rsid w:val="00432E97"/>
    <w:rsid w:val="004369F2"/>
    <w:rsid w:val="00480F83"/>
    <w:rsid w:val="004A22C1"/>
    <w:rsid w:val="004A438A"/>
    <w:rsid w:val="004F399B"/>
    <w:rsid w:val="004F6361"/>
    <w:rsid w:val="00503E36"/>
    <w:rsid w:val="0050458B"/>
    <w:rsid w:val="00544B82"/>
    <w:rsid w:val="0057356B"/>
    <w:rsid w:val="005753D8"/>
    <w:rsid w:val="00585C20"/>
    <w:rsid w:val="00586893"/>
    <w:rsid w:val="005B5F9E"/>
    <w:rsid w:val="005D6321"/>
    <w:rsid w:val="005F1BA1"/>
    <w:rsid w:val="006077C0"/>
    <w:rsid w:val="00620FA3"/>
    <w:rsid w:val="006210AA"/>
    <w:rsid w:val="00624F83"/>
    <w:rsid w:val="006456B6"/>
    <w:rsid w:val="006D0D80"/>
    <w:rsid w:val="006D31AF"/>
    <w:rsid w:val="006E1A4D"/>
    <w:rsid w:val="00703614"/>
    <w:rsid w:val="0070761F"/>
    <w:rsid w:val="007459F6"/>
    <w:rsid w:val="007573E3"/>
    <w:rsid w:val="007761E3"/>
    <w:rsid w:val="007934A9"/>
    <w:rsid w:val="00797192"/>
    <w:rsid w:val="007B60A4"/>
    <w:rsid w:val="007E46E1"/>
    <w:rsid w:val="007E5B8B"/>
    <w:rsid w:val="007F3C2C"/>
    <w:rsid w:val="007F4890"/>
    <w:rsid w:val="007F6C51"/>
    <w:rsid w:val="00805DE1"/>
    <w:rsid w:val="0088299E"/>
    <w:rsid w:val="00882F2B"/>
    <w:rsid w:val="008B7C1C"/>
    <w:rsid w:val="008E7516"/>
    <w:rsid w:val="008F4370"/>
    <w:rsid w:val="008F61C4"/>
    <w:rsid w:val="00902818"/>
    <w:rsid w:val="00913744"/>
    <w:rsid w:val="009644EC"/>
    <w:rsid w:val="009758F6"/>
    <w:rsid w:val="0099014E"/>
    <w:rsid w:val="009A1C78"/>
    <w:rsid w:val="009A2048"/>
    <w:rsid w:val="009B775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637D3"/>
    <w:rsid w:val="00B6688C"/>
    <w:rsid w:val="00B95234"/>
    <w:rsid w:val="00B97E6D"/>
    <w:rsid w:val="00BA4EC1"/>
    <w:rsid w:val="00BB0C46"/>
    <w:rsid w:val="00BB5BE2"/>
    <w:rsid w:val="00BD347C"/>
    <w:rsid w:val="00BD53AB"/>
    <w:rsid w:val="00C24762"/>
    <w:rsid w:val="00C6007A"/>
    <w:rsid w:val="00C61B1B"/>
    <w:rsid w:val="00C71F68"/>
    <w:rsid w:val="00C9573D"/>
    <w:rsid w:val="00C96599"/>
    <w:rsid w:val="00CC3AB8"/>
    <w:rsid w:val="00D161E3"/>
    <w:rsid w:val="00D243EF"/>
    <w:rsid w:val="00D571CA"/>
    <w:rsid w:val="00D6043D"/>
    <w:rsid w:val="00D74D90"/>
    <w:rsid w:val="00D81223"/>
    <w:rsid w:val="00D963DC"/>
    <w:rsid w:val="00DF0DF5"/>
    <w:rsid w:val="00E026E7"/>
    <w:rsid w:val="00E27809"/>
    <w:rsid w:val="00E304FB"/>
    <w:rsid w:val="00E35E29"/>
    <w:rsid w:val="00E36F0E"/>
    <w:rsid w:val="00E52F84"/>
    <w:rsid w:val="00E71801"/>
    <w:rsid w:val="00E86A10"/>
    <w:rsid w:val="00EA0F1F"/>
    <w:rsid w:val="00EF4251"/>
    <w:rsid w:val="00F0188B"/>
    <w:rsid w:val="00F022D6"/>
    <w:rsid w:val="00F1130D"/>
    <w:rsid w:val="00F25B4F"/>
    <w:rsid w:val="00F42B70"/>
    <w:rsid w:val="00F70596"/>
    <w:rsid w:val="00F84FA7"/>
    <w:rsid w:val="00F87DBA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D0D3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BD53AB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D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9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tyu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dcterms:created xsi:type="dcterms:W3CDTF">2020-03-19T19:52:00Z</dcterms:created>
  <dcterms:modified xsi:type="dcterms:W3CDTF">2021-11-01T09:44:00Z</dcterms:modified>
</cp:coreProperties>
</file>